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bCs/>
          <w:color w:val="000000"/>
          <w:sz w:val="30"/>
          <w:szCs w:val="30"/>
        </w:rPr>
      </w:pPr>
      <w:r>
        <w:rPr>
          <w:rFonts w:hint="eastAsia" w:ascii="楷体_GB2312" w:eastAsia="楷体_GB2312"/>
          <w:b/>
          <w:color w:val="000000"/>
          <w:spacing w:val="4"/>
          <w:sz w:val="30"/>
          <w:szCs w:val="30"/>
        </w:rPr>
        <w:t>附件4</w:t>
      </w:r>
    </w:p>
    <w:p>
      <w:pPr>
        <w:jc w:val="center"/>
        <w:rPr>
          <w:rFonts w:ascii="黑体" w:hAnsi="宋体" w:eastAsia="黑体"/>
          <w:color w:val="000000"/>
          <w:sz w:val="36"/>
          <w:szCs w:val="36"/>
        </w:rPr>
      </w:pPr>
      <w:bookmarkStart w:id="0" w:name="_GoBack"/>
      <w:r>
        <w:rPr>
          <w:rFonts w:hint="eastAsia" w:ascii="黑体" w:hAnsi="宋体" w:eastAsia="黑体"/>
          <w:color w:val="000000"/>
          <w:sz w:val="36"/>
          <w:szCs w:val="36"/>
        </w:rPr>
        <w:t>2016年山西名牌农产品申报材料清单</w:t>
      </w:r>
    </w:p>
    <w:bookmarkEnd w:id="0"/>
    <w:p>
      <w:pPr>
        <w:ind w:firstLine="600" w:firstLineChars="20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1．申请人营业执照和注册商标复印件。营业执照和注册商标申请人名称必须一致。</w:t>
      </w:r>
    </w:p>
    <w:p>
      <w:pPr>
        <w:ind w:firstLine="600" w:firstLineChars="20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2．农业部授权的检测机构或省级以上检测机构按照国家、行业或企业标准对申报产品出具的全项检验报告原件，时间为2015年1月1日以后。复印件需加盖原检测单位公章。</w:t>
      </w:r>
    </w:p>
    <w:p>
      <w:pPr>
        <w:ind w:firstLine="600" w:firstLineChars="20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3．采用标准（或生产关键环节采用的主要标准、管理制度等）的复印件。</w:t>
      </w:r>
    </w:p>
    <w:p>
      <w:pPr>
        <w:ind w:firstLine="600" w:firstLineChars="20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4．产品或体系认证证书复印件。</w:t>
      </w:r>
    </w:p>
    <w:p>
      <w:pPr>
        <w:ind w:firstLine="600" w:firstLineChars="20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5．申请产品获得专利的，提供产品专利证书复印件及地级市以上知识产权部门对申请人知识产权有效性的意见。</w:t>
      </w:r>
    </w:p>
    <w:p>
      <w:pPr>
        <w:ind w:firstLine="600" w:firstLineChars="20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6．申请产品获得科技成果奖的，提供市级以上（含市级）政府或科技行政主管部门的科技成果获奖证书复印件。</w:t>
      </w:r>
    </w:p>
    <w:p>
      <w:pPr>
        <w:ind w:firstLine="600" w:firstLineChars="20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7．由当地税务部门提供的税收证明复印件。</w:t>
      </w:r>
    </w:p>
    <w:p>
      <w:pPr>
        <w:ind w:firstLine="600" w:firstLineChars="20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8．由海关或外汇管理部门出具的2015年度出口量、出口国和出口额相应证明复印件。</w:t>
      </w:r>
    </w:p>
    <w:p>
      <w:pPr>
        <w:pStyle w:val="2"/>
        <w:spacing w:before="0" w:beforeAutospacing="0" w:after="0" w:afterAutospacing="0" w:line="285" w:lineRule="atLeast"/>
        <w:ind w:firstLine="600" w:firstLineChars="200"/>
        <w:jc w:val="both"/>
        <w:rPr>
          <w:rFonts w:hint="eastAsia" w:ascii="仿宋_GB2312" w:eastAsia="仿宋_GB2312"/>
          <w:sz w:val="30"/>
          <w:szCs w:val="30"/>
        </w:rPr>
      </w:pPr>
      <w:r>
        <w:rPr>
          <w:rFonts w:hint="eastAsia" w:ascii="仿宋_GB2312" w:eastAsia="仿宋_GB2312"/>
          <w:sz w:val="30"/>
          <w:szCs w:val="30"/>
        </w:rPr>
        <w:t>9.会计师事务所出具的有关报表（“资产负债表”、“损益表”、“现金流量表”等报表）。</w:t>
      </w:r>
    </w:p>
    <w:p>
      <w:pPr>
        <w:pStyle w:val="2"/>
        <w:spacing w:before="0" w:beforeAutospacing="0" w:after="0" w:afterAutospacing="0" w:line="285" w:lineRule="atLeast"/>
        <w:ind w:firstLine="600" w:firstLineChars="200"/>
        <w:jc w:val="both"/>
        <w:rPr>
          <w:rFonts w:hint="eastAsia" w:ascii="仿宋_GB2312" w:eastAsia="仿宋_GB2312"/>
          <w:sz w:val="30"/>
          <w:szCs w:val="30"/>
        </w:rPr>
      </w:pPr>
      <w:r>
        <w:rPr>
          <w:rFonts w:hint="eastAsia" w:ascii="仿宋_GB2312" w:eastAsia="仿宋_GB2312"/>
          <w:sz w:val="30"/>
          <w:szCs w:val="30"/>
        </w:rPr>
        <w:t>10．获奖证书复印件</w:t>
      </w:r>
    </w:p>
    <w:p>
      <w:pPr>
        <w:pStyle w:val="2"/>
        <w:spacing w:before="0" w:beforeAutospacing="0" w:after="0" w:afterAutospacing="0" w:line="285" w:lineRule="atLeast"/>
        <w:ind w:firstLine="600" w:firstLineChars="200"/>
        <w:jc w:val="both"/>
        <w:rPr>
          <w:rFonts w:hint="eastAsia" w:ascii="仿宋_GB2312" w:eastAsia="仿宋_GB2312"/>
          <w:sz w:val="30"/>
          <w:szCs w:val="30"/>
        </w:rPr>
      </w:pPr>
      <w:r>
        <w:rPr>
          <w:rFonts w:hint="eastAsia" w:ascii="仿宋_GB2312" w:eastAsia="仿宋_GB2312"/>
          <w:sz w:val="30"/>
          <w:szCs w:val="30"/>
        </w:rPr>
        <w:t>11. 其它材料</w:t>
      </w:r>
    </w:p>
    <w:p>
      <w:pPr>
        <w:pStyle w:val="2"/>
        <w:spacing w:before="0" w:beforeAutospacing="0" w:after="0" w:afterAutospacing="0" w:line="285" w:lineRule="atLeast"/>
        <w:ind w:firstLine="600" w:firstLineChars="200"/>
        <w:jc w:val="both"/>
        <w:rPr>
          <w:rFonts w:hint="eastAsia" w:ascii="仿宋_GB2312" w:eastAsia="仿宋_GB2312"/>
          <w:sz w:val="30"/>
          <w:szCs w:val="30"/>
        </w:rPr>
      </w:pPr>
      <w:r>
        <w:rPr>
          <w:rFonts w:hint="eastAsia" w:ascii="仿宋_GB2312" w:eastAsia="仿宋_GB2312"/>
          <w:sz w:val="30"/>
          <w:szCs w:val="30"/>
        </w:rPr>
        <w:t>（1）凡是申请人为行业协会或农民专业合作组织等社团性质的单位要附相关社团法人证书复印件、质量管理体系文件、所有会员名单以及生产上报产品所有会员单位的产品检验报告；</w:t>
      </w:r>
    </w:p>
    <w:p>
      <w:pPr>
        <w:pStyle w:val="2"/>
        <w:spacing w:before="0" w:beforeAutospacing="0" w:after="0" w:afterAutospacing="0" w:line="285" w:lineRule="atLeast"/>
        <w:ind w:firstLine="600" w:firstLineChars="200"/>
        <w:jc w:val="both"/>
        <w:rPr>
          <w:rFonts w:hint="eastAsia" w:ascii="仿宋_GB2312" w:eastAsia="仿宋_GB2312"/>
          <w:sz w:val="30"/>
          <w:szCs w:val="30"/>
        </w:rPr>
      </w:pPr>
      <w:r>
        <w:rPr>
          <w:rFonts w:hint="eastAsia" w:ascii="仿宋_GB2312" w:eastAsia="仿宋_GB2312"/>
          <w:sz w:val="30"/>
          <w:szCs w:val="30"/>
        </w:rPr>
        <w:t>（2）从事水产养殖企业要提供养殖证；</w:t>
      </w:r>
    </w:p>
    <w:p>
      <w:pPr>
        <w:pStyle w:val="2"/>
        <w:spacing w:before="0" w:beforeAutospacing="0" w:after="0" w:afterAutospacing="0" w:line="285" w:lineRule="atLeast"/>
        <w:ind w:firstLine="600" w:firstLineChars="200"/>
        <w:jc w:val="both"/>
        <w:rPr>
          <w:rFonts w:hint="eastAsia" w:ascii="仿宋_GB2312" w:eastAsia="仿宋_GB2312"/>
          <w:sz w:val="30"/>
          <w:szCs w:val="30"/>
        </w:rPr>
      </w:pPr>
      <w:r>
        <w:rPr>
          <w:rFonts w:hint="eastAsia" w:ascii="仿宋_GB2312" w:eastAsia="仿宋_GB2312"/>
          <w:sz w:val="30"/>
          <w:szCs w:val="30"/>
        </w:rPr>
        <w:t>（3）其他相关证书、证明复印件。</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汉仪旗黑-55"/>
    <w:panose1 w:val="03000509000000000000"/>
    <w:charset w:val="86"/>
    <w:family w:val="script"/>
    <w:pitch w:val="default"/>
    <w:sig w:usb0="00000000" w:usb1="00000000" w:usb2="00000010" w:usb3="00000000" w:csb0="00040000" w:csb1="00000000"/>
  </w:font>
  <w:font w:name="汉仪旗黑-55">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E4028"/>
    <w:rsid w:val="18EE40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2016-10-11T06:11:00Z</dcterms:created>
  <dc:creator>Administrator</dc:creator>
  <cp:lastModifiedBy>Administrator</cp:lastModifiedBy>
  <dcterms:modified xsi:type="dcterms:W3CDTF">2016-10-11T06:11:37Z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